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50732" w14:textId="77777777" w:rsidR="002B7551" w:rsidRDefault="002B7551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</w:p>
    <w:p w14:paraId="01B203D3" w14:textId="77777777" w:rsidR="002B7551" w:rsidRDefault="002B7551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</w:p>
    <w:p w14:paraId="25497664" w14:textId="0E4FB1C6" w:rsidR="002B7551" w:rsidRDefault="002B7551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Подросток и закон.</w:t>
      </w:r>
    </w:p>
    <w:p w14:paraId="05D801A7" w14:textId="1D2C9D12" w:rsidR="00C67D1B" w:rsidRPr="00C67D1B" w:rsidRDefault="00C67D1B" w:rsidP="00300D10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color w:val="C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Когда ребенок вступает в конфликт с законом или окружающим миром, в его голове возникает множество вопросов. Существует грань между детскими шалостями и откровенным преступлением.</w:t>
      </w:r>
    </w:p>
    <w:p w14:paraId="4AC414BF" w14:textId="32F7A300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    </w:t>
      </w: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Почему-то многие считают, что только взрослые должны отвечать по всей строгости закона за свои проступки.</w:t>
      </w:r>
    </w:p>
    <w:p w14:paraId="5F5CBC40" w14:textId="1C7BF810" w:rsid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Однако общепринятые правила поведения являются обязательными к выполнению. Единственное серьезное отличие между преступлением взрослого и ребенка – это возраст ответственности. Поэтому каждый должен понимать, чем отличается проступок от преступления, какой возраст ответственности и как быть, если начался конфликт с законом.</w:t>
      </w:r>
    </w:p>
    <w:p w14:paraId="5AE84598" w14:textId="5636869B" w:rsidR="000B35E7" w:rsidRPr="00C67D1B" w:rsidRDefault="000B35E7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CA1CA3" wp14:editId="5F14D895">
            <wp:simplePos x="0" y="0"/>
            <wp:positionH relativeFrom="column">
              <wp:posOffset>3094990</wp:posOffset>
            </wp:positionH>
            <wp:positionV relativeFrom="paragraph">
              <wp:posOffset>-3175</wp:posOffset>
            </wp:positionV>
            <wp:extent cx="2811780" cy="1727835"/>
            <wp:effectExtent l="0" t="0" r="7620" b="5715"/>
            <wp:wrapTight wrapText="bothSides">
              <wp:wrapPolygon edited="0">
                <wp:start x="0" y="0"/>
                <wp:lineTo x="0" y="21433"/>
                <wp:lineTo x="21512" y="21433"/>
                <wp:lineTo x="2151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708B" w14:textId="6826FD6E" w:rsidR="00C67D1B" w:rsidRPr="00C67D1B" w:rsidRDefault="002B7551" w:rsidP="00300D10">
      <w:pPr>
        <w:shd w:val="clear" w:color="auto" w:fill="FFFFFF"/>
        <w:spacing w:after="0" w:line="276" w:lineRule="auto"/>
        <w:jc w:val="center"/>
        <w:outlineLvl w:val="1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В каком возрасте наступает ответственность за содеянное</w:t>
      </w:r>
      <w:r w:rsidR="00C67D1B"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?</w:t>
      </w:r>
    </w:p>
    <w:p w14:paraId="552D799C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 достижению 16 лет каждый подросток может быть привлечен к уголовной или административной ответственности. Однако есть ряд преступлений, у которых наступает ответственность с 14 лет.</w:t>
      </w:r>
    </w:p>
    <w:p w14:paraId="4C9F2BD7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Если речь идет об административной ответственности, то она наступает с 14 лет за:</w:t>
      </w:r>
    </w:p>
    <w:p w14:paraId="1161AC9A" w14:textId="30F1E047" w:rsidR="00C67D1B" w:rsidRPr="00C67D1B" w:rsidRDefault="00C67D1B" w:rsidP="00C67D1B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Мелкое хищение.</w:t>
      </w:r>
    </w:p>
    <w:p w14:paraId="6B274D16" w14:textId="7B40CEDE" w:rsidR="00C67D1B" w:rsidRPr="00C67D1B" w:rsidRDefault="00C67D1B" w:rsidP="00C67D1B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Умышленное уничтожения имущества.</w:t>
      </w:r>
    </w:p>
    <w:p w14:paraId="5DC52739" w14:textId="75289FC4" w:rsidR="00C67D1B" w:rsidRPr="00C67D1B" w:rsidRDefault="00C67D1B" w:rsidP="00C67D1B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Жестокое обращение с животными.</w:t>
      </w:r>
    </w:p>
    <w:p w14:paraId="6F7E94A3" w14:textId="16404D1D" w:rsidR="00C67D1B" w:rsidRPr="00C67D1B" w:rsidRDefault="00C67D1B" w:rsidP="00C67D1B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Разжигание костров в запрещенных местах.</w:t>
      </w:r>
    </w:p>
    <w:p w14:paraId="661936BC" w14:textId="5310213E" w:rsidR="00C67D1B" w:rsidRPr="00C67D1B" w:rsidRDefault="00C67D1B" w:rsidP="00C67D1B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Мелкое хулиганство и другие.</w:t>
      </w:r>
    </w:p>
    <w:p w14:paraId="7055BE82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Уголовная ответственность с 14 лет наступает за:</w:t>
      </w:r>
    </w:p>
    <w:p w14:paraId="247A76DE" w14:textId="0458FAFA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кражу;</w:t>
      </w:r>
    </w:p>
    <w:p w14:paraId="092EDD05" w14:textId="03FBE105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грабеж;</w:t>
      </w:r>
    </w:p>
    <w:p w14:paraId="65E1CF66" w14:textId="2F068637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разбой;</w:t>
      </w:r>
    </w:p>
    <w:p w14:paraId="22DE59F1" w14:textId="4B8B56D0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угон транспортного средства;</w:t>
      </w:r>
    </w:p>
    <w:p w14:paraId="472D3CE1" w14:textId="7ED22189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вымогательство;</w:t>
      </w:r>
    </w:p>
    <w:p w14:paraId="2D8564C6" w14:textId="52F4492C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повреждение имущества;</w:t>
      </w:r>
    </w:p>
    <w:p w14:paraId="7177BC05" w14:textId="575FD369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убийство по неосторожности;</w:t>
      </w:r>
    </w:p>
    <w:p w14:paraId="1974FF95" w14:textId="2CCC6F3D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насильственные действия сексуального характера;</w:t>
      </w:r>
    </w:p>
    <w:p w14:paraId="387DC308" w14:textId="06A4A4A4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lastRenderedPageBreak/>
        <w:t>похищение человека;</w:t>
      </w:r>
    </w:p>
    <w:p w14:paraId="4BAFE3D2" w14:textId="40443E5F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хранение или распространение наркотиков;</w:t>
      </w:r>
    </w:p>
    <w:p w14:paraId="35C3C7EE" w14:textId="6768B5C5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заведомо ложные сообщения об опасности;</w:t>
      </w:r>
    </w:p>
    <w:p w14:paraId="32D9CABB" w14:textId="402D1410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хулиганство (действия, которые грубо нарушают общественный порядок и прямо говорят о неуважении к обществу);</w:t>
      </w:r>
    </w:p>
    <w:p w14:paraId="68433688" w14:textId="3BA6FAF6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похищение огнестрельного оружия;</w:t>
      </w:r>
    </w:p>
    <w:p w14:paraId="758FEDFF" w14:textId="01F0B130" w:rsidR="00C67D1B" w:rsidRPr="00300D10" w:rsidRDefault="00C67D1B" w:rsidP="00300D10">
      <w:pPr>
        <w:pStyle w:val="a6"/>
        <w:numPr>
          <w:ilvl w:val="1"/>
          <w:numId w:val="7"/>
        </w:num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300D10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умышленное приведение транспортных средств в негодность.</w:t>
      </w:r>
    </w:p>
    <w:p w14:paraId="29BF0556" w14:textId="63D337D4" w:rsidR="00C67D1B" w:rsidRPr="00C67D1B" w:rsidRDefault="00C67D1B" w:rsidP="00300D10">
      <w:pPr>
        <w:shd w:val="clear" w:color="auto" w:fill="FFFFFF"/>
        <w:spacing w:after="0" w:line="276" w:lineRule="auto"/>
        <w:jc w:val="center"/>
        <w:outlineLvl w:val="1"/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b/>
          <w:bCs/>
          <w:color w:val="C00000"/>
          <w:sz w:val="28"/>
          <w:szCs w:val="28"/>
          <w:lang w:eastAsia="ru-RU"/>
        </w:rPr>
        <w:t>Виды ответственности</w:t>
      </w:r>
    </w:p>
    <w:p w14:paraId="203C6F96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За совершение административных правонарушения могут быть назначены:</w:t>
      </w:r>
    </w:p>
    <w:p w14:paraId="4991A1F0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1)            Предупреждение.</w:t>
      </w:r>
    </w:p>
    <w:p w14:paraId="1F57E77D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2)            Штраф.</w:t>
      </w:r>
    </w:p>
    <w:p w14:paraId="7A776B64" w14:textId="1D99B88B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Штраф – это денежное взыскание, которое не может быть назначено ребенку младше 16 лет, кроме ситуаций, когда у него уже есть стипендия или заработная плата. Однако не стоит думать, что, если ребенку менее 16 лет, то штрафа не будет. Его могут наложить на родителей или законных представителей.</w:t>
      </w:r>
    </w:p>
    <w:p w14:paraId="525FE352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 За уголовные преступления могут быть назначены следующие наказания:</w:t>
      </w:r>
    </w:p>
    <w:p w14:paraId="43A0B4B4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•             Общественные работы.</w:t>
      </w:r>
    </w:p>
    <w:p w14:paraId="6BEDC43B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•             Штраф.</w:t>
      </w:r>
    </w:p>
    <w:p w14:paraId="1B8E0F4F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Такой вид наказания применяется только в том случае, если ребенок имеет возможность самостоятельно оплатить штраф.</w:t>
      </w:r>
    </w:p>
    <w:p w14:paraId="33EE178D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•             Лишение возможности заниматься определенной деятельностью.</w:t>
      </w:r>
    </w:p>
    <w:p w14:paraId="500A4B7F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Применяется к подросткам, достигшим 16 лет. К примеру, такое наказание может быть связанно с возможностью управления мотоциклом.</w:t>
      </w:r>
    </w:p>
    <w:p w14:paraId="35FF27B8" w14:textId="77777777" w:rsidR="00C67D1B" w:rsidRP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•             Ограничение свободы.</w:t>
      </w:r>
    </w:p>
    <w:p w14:paraId="57C53D52" w14:textId="50874467" w:rsidR="00C67D1B" w:rsidRDefault="00C67D1B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67D1B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•             Лишение свободы.</w:t>
      </w:r>
    </w:p>
    <w:p w14:paraId="4D6E1F8E" w14:textId="51BEA80F" w:rsidR="00C67D1B" w:rsidRPr="00300D10" w:rsidRDefault="00C67D1B" w:rsidP="00300D10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ambria" w:hAnsi="Cambria" w:cs="Arial"/>
          <w:b/>
          <w:bCs/>
          <w:color w:val="333333"/>
          <w:sz w:val="28"/>
          <w:szCs w:val="28"/>
        </w:rPr>
      </w:pPr>
      <w:r w:rsidRPr="00300D10">
        <w:rPr>
          <w:rFonts w:ascii="Cambria" w:hAnsi="Cambria" w:cs="Arial"/>
          <w:b/>
          <w:bCs/>
          <w:color w:val="C00000"/>
          <w:sz w:val="28"/>
          <w:szCs w:val="28"/>
        </w:rPr>
        <w:t>Основные причины</w:t>
      </w:r>
      <w:r w:rsidR="00300D10" w:rsidRPr="00300D10">
        <w:rPr>
          <w:rFonts w:ascii="Cambria" w:hAnsi="Cambria" w:cs="Arial"/>
          <w:b/>
          <w:bCs/>
          <w:color w:val="C00000"/>
          <w:sz w:val="28"/>
          <w:szCs w:val="28"/>
        </w:rPr>
        <w:t xml:space="preserve"> подростковой преступности</w:t>
      </w:r>
    </w:p>
    <w:p w14:paraId="14BD65B4" w14:textId="24D86162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1) Семейное неблагополучие</w:t>
      </w:r>
      <w:r w:rsidR="00300D10" w:rsidRPr="00300D10">
        <w:rPr>
          <w:rFonts w:ascii="Cambria" w:hAnsi="Cambria" w:cs="Arial"/>
          <w:sz w:val="28"/>
          <w:szCs w:val="28"/>
        </w:rPr>
        <w:t>, в основе которого, как правило, выделяют</w:t>
      </w:r>
    </w:p>
    <w:p w14:paraId="4E3DAD2D" w14:textId="5653892C" w:rsidR="00300D10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конфликтны</w:t>
      </w:r>
      <w:r w:rsidR="00300D10" w:rsidRPr="00300D10">
        <w:rPr>
          <w:rFonts w:ascii="Cambria" w:hAnsi="Cambria" w:cs="Arial"/>
          <w:sz w:val="28"/>
          <w:szCs w:val="28"/>
        </w:rPr>
        <w:t>е</w:t>
      </w:r>
      <w:r w:rsidRPr="00300D10">
        <w:rPr>
          <w:rFonts w:ascii="Cambria" w:hAnsi="Cambria" w:cs="Arial"/>
          <w:sz w:val="28"/>
          <w:szCs w:val="28"/>
        </w:rPr>
        <w:t xml:space="preserve"> взаимоотношения между всеми ее членами и</w:t>
      </w:r>
      <w:r w:rsidR="00300D10" w:rsidRPr="00300D10">
        <w:rPr>
          <w:rFonts w:ascii="Cambria" w:hAnsi="Cambria" w:cs="Arial"/>
          <w:sz w:val="28"/>
          <w:szCs w:val="28"/>
        </w:rPr>
        <w:t>ли</w:t>
      </w:r>
    </w:p>
    <w:p w14:paraId="2F2973F6" w14:textId="43857A13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острый дефицит родительской любви, ласки, внимания</w:t>
      </w:r>
      <w:r w:rsidR="00300D10" w:rsidRPr="00300D10">
        <w:rPr>
          <w:rFonts w:ascii="Cambria" w:hAnsi="Cambria" w:cs="Arial"/>
          <w:sz w:val="28"/>
          <w:szCs w:val="28"/>
        </w:rPr>
        <w:t xml:space="preserve">, </w:t>
      </w:r>
    </w:p>
    <w:p w14:paraId="48EC2984" w14:textId="5DC23E51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отсутствие интереса родителей к внутренней духовной жизни детей.</w:t>
      </w:r>
    </w:p>
    <w:p w14:paraId="2701890B" w14:textId="77777777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2) Неблагоприятное бытовое окружение</w:t>
      </w:r>
    </w:p>
    <w:p w14:paraId="47490B45" w14:textId="2FCCF753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 xml:space="preserve">Это одна из распространенных причин правонарушений среди подростков. Превращение большой семьи в малую, рост числа </w:t>
      </w:r>
      <w:r w:rsidRPr="00300D10">
        <w:rPr>
          <w:rFonts w:ascii="Cambria" w:hAnsi="Cambria" w:cs="Arial"/>
          <w:sz w:val="28"/>
          <w:szCs w:val="28"/>
        </w:rPr>
        <w:lastRenderedPageBreak/>
        <w:t>однодетных и неполных семей,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</w:t>
      </w:r>
      <w:r w:rsidR="00300D10" w:rsidRPr="00300D10">
        <w:rPr>
          <w:rFonts w:ascii="Cambria" w:hAnsi="Cambria" w:cs="Arial"/>
          <w:sz w:val="28"/>
          <w:szCs w:val="28"/>
        </w:rPr>
        <w:t>.</w:t>
      </w:r>
      <w:r w:rsidRPr="00300D10">
        <w:rPr>
          <w:rFonts w:ascii="Cambria" w:hAnsi="Cambria" w:cs="Arial"/>
          <w:sz w:val="28"/>
          <w:szCs w:val="28"/>
        </w:rPr>
        <w:t xml:space="preserve"> Зловещая закономерность состоит в том, что безобидное досуговое неформальное поведение легко скатывается </w:t>
      </w:r>
      <w:r w:rsidR="00300D10" w:rsidRPr="00300D10">
        <w:rPr>
          <w:rFonts w:ascii="Cambria" w:hAnsi="Cambria" w:cs="Arial"/>
          <w:sz w:val="28"/>
          <w:szCs w:val="28"/>
        </w:rPr>
        <w:t xml:space="preserve">к </w:t>
      </w:r>
      <w:r w:rsidRPr="00300D10">
        <w:rPr>
          <w:rFonts w:ascii="Cambria" w:hAnsi="Cambria" w:cs="Arial"/>
          <w:sz w:val="28"/>
          <w:szCs w:val="28"/>
        </w:rPr>
        <w:t xml:space="preserve">поведению асоциальному (карты, </w:t>
      </w:r>
      <w:r w:rsidR="00300D10" w:rsidRPr="00300D10">
        <w:rPr>
          <w:rFonts w:ascii="Cambria" w:hAnsi="Cambria" w:cs="Arial"/>
          <w:sz w:val="28"/>
          <w:szCs w:val="28"/>
        </w:rPr>
        <w:t>алкоголь,</w:t>
      </w:r>
      <w:r w:rsidRPr="00300D10">
        <w:rPr>
          <w:rFonts w:ascii="Cambria" w:hAnsi="Cambria" w:cs="Arial"/>
          <w:sz w:val="28"/>
          <w:szCs w:val="28"/>
        </w:rPr>
        <w:t xml:space="preserve"> хулиганство), затем к антисоциальному (квартирные кражи, наркотики</w:t>
      </w:r>
    </w:p>
    <w:p w14:paraId="58422DE2" w14:textId="77777777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3) Средства массовой коммуникации</w:t>
      </w:r>
    </w:p>
    <w:p w14:paraId="5F447417" w14:textId="6538F122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 xml:space="preserve">Кино и телевидение являются мощными источниками формирования навыков агрессивного поведения. Посредством телевидения дети и подростки получили многочисленные возможности обучения широкому спектру форм агрессии, не выходя из дома. </w:t>
      </w:r>
    </w:p>
    <w:p w14:paraId="60269223" w14:textId="77777777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4) Подстрекательство со стороны взрослых</w:t>
      </w:r>
    </w:p>
    <w:p w14:paraId="42C12540" w14:textId="77777777" w:rsidR="00C67D1B" w:rsidRPr="00300D10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Известно, что 1/3 преступлений подростки совершают под воздействием взрослых. Подстрекательство – это не только склонение, но и вовлечение в преступление. Подстрекатели любыми способами стремятся сделать несовершеннолетних зависимыми, увлекают их ложной романтикой, разлагают бездельем, пьянством и наркоманией.</w:t>
      </w:r>
    </w:p>
    <w:p w14:paraId="06BEEE9B" w14:textId="59269574" w:rsidR="00C67D1B" w:rsidRDefault="00C67D1B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 w:rsidRPr="00300D10">
        <w:rPr>
          <w:rFonts w:ascii="Cambria" w:hAnsi="Cambria" w:cs="Arial"/>
          <w:sz w:val="28"/>
          <w:szCs w:val="28"/>
        </w:rPr>
        <w:t>5) Низкая правовая грамотность</w:t>
      </w:r>
    </w:p>
    <w:p w14:paraId="6F81DEF6" w14:textId="77777777" w:rsidR="00472C30" w:rsidRDefault="00472C30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</w:p>
    <w:p w14:paraId="64537781" w14:textId="16EA4EC5" w:rsidR="00472C30" w:rsidRDefault="00472C30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Для оказания помощи несовершеннолетним и их родителям</w:t>
      </w:r>
      <w:r w:rsidR="001D7A63">
        <w:rPr>
          <w:rFonts w:ascii="Cambria" w:hAnsi="Cambria" w:cs="Arial"/>
          <w:sz w:val="28"/>
          <w:szCs w:val="28"/>
        </w:rPr>
        <w:t xml:space="preserve"> в трудной ситуации работает телефон доверия. Где всегда можно получить помощь.</w:t>
      </w:r>
    </w:p>
    <w:p w14:paraId="38406E37" w14:textId="77777777" w:rsidR="000B35E7" w:rsidRPr="00300D10" w:rsidRDefault="000B35E7" w:rsidP="00300D1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sz w:val="28"/>
          <w:szCs w:val="28"/>
        </w:rPr>
      </w:pPr>
    </w:p>
    <w:p w14:paraId="705810A9" w14:textId="27E0851E" w:rsidR="00C67D1B" w:rsidRPr="00C67D1B" w:rsidRDefault="000B35E7" w:rsidP="00C67D1B">
      <w:pPr>
        <w:shd w:val="clear" w:color="auto" w:fill="FFFFFF"/>
        <w:spacing w:after="0" w:line="276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2F97AD" wp14:editId="43E75C09">
            <wp:extent cx="5163444" cy="3439169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29" cy="344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D1B" w:rsidRPr="00C6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8B6"/>
    <w:multiLevelType w:val="multilevel"/>
    <w:tmpl w:val="BC9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979"/>
    <w:multiLevelType w:val="hybridMultilevel"/>
    <w:tmpl w:val="9EFCCA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A350EC9"/>
    <w:multiLevelType w:val="hybridMultilevel"/>
    <w:tmpl w:val="581C8788"/>
    <w:lvl w:ilvl="0" w:tplc="D1C40844">
      <w:start w:val="1"/>
      <w:numFmt w:val="decimal"/>
      <w:lvlText w:val="%1)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1A43"/>
    <w:multiLevelType w:val="hybridMultilevel"/>
    <w:tmpl w:val="3F3EC1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B863B64"/>
    <w:multiLevelType w:val="multilevel"/>
    <w:tmpl w:val="460A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00A1B"/>
    <w:multiLevelType w:val="hybridMultilevel"/>
    <w:tmpl w:val="C94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E976C">
      <w:start w:val="5"/>
      <w:numFmt w:val="bullet"/>
      <w:lvlText w:val="•"/>
      <w:lvlJc w:val="left"/>
      <w:pPr>
        <w:ind w:left="2010" w:hanging="93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2B43"/>
    <w:multiLevelType w:val="multilevel"/>
    <w:tmpl w:val="BD5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E"/>
    <w:rsid w:val="000B35E7"/>
    <w:rsid w:val="001D7A63"/>
    <w:rsid w:val="002B7551"/>
    <w:rsid w:val="00300D10"/>
    <w:rsid w:val="00472C30"/>
    <w:rsid w:val="005A028E"/>
    <w:rsid w:val="006E32EE"/>
    <w:rsid w:val="00B143C7"/>
    <w:rsid w:val="00C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7D1B"/>
    <w:rPr>
      <w:b/>
      <w:bCs/>
    </w:rPr>
  </w:style>
  <w:style w:type="character" w:styleId="a4">
    <w:name w:val="Emphasis"/>
    <w:basedOn w:val="a0"/>
    <w:uiPriority w:val="20"/>
    <w:qFormat/>
    <w:rsid w:val="00C67D1B"/>
    <w:rPr>
      <w:i/>
      <w:iCs/>
    </w:rPr>
  </w:style>
  <w:style w:type="character" w:styleId="a5">
    <w:name w:val="Hyperlink"/>
    <w:basedOn w:val="a0"/>
    <w:uiPriority w:val="99"/>
    <w:semiHidden/>
    <w:unhideWhenUsed/>
    <w:rsid w:val="00C67D1B"/>
    <w:rPr>
      <w:color w:val="0000FF"/>
      <w:u w:val="single"/>
    </w:rPr>
  </w:style>
  <w:style w:type="paragraph" w:customStyle="1" w:styleId="snippet">
    <w:name w:val="snippet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7D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7D1B"/>
    <w:rPr>
      <w:b/>
      <w:bCs/>
    </w:rPr>
  </w:style>
  <w:style w:type="character" w:styleId="a4">
    <w:name w:val="Emphasis"/>
    <w:basedOn w:val="a0"/>
    <w:uiPriority w:val="20"/>
    <w:qFormat/>
    <w:rsid w:val="00C67D1B"/>
    <w:rPr>
      <w:i/>
      <w:iCs/>
    </w:rPr>
  </w:style>
  <w:style w:type="character" w:styleId="a5">
    <w:name w:val="Hyperlink"/>
    <w:basedOn w:val="a0"/>
    <w:uiPriority w:val="99"/>
    <w:semiHidden/>
    <w:unhideWhenUsed/>
    <w:rsid w:val="00C67D1B"/>
    <w:rPr>
      <w:color w:val="0000FF"/>
      <w:u w:val="single"/>
    </w:rPr>
  </w:style>
  <w:style w:type="paragraph" w:customStyle="1" w:styleId="snippet">
    <w:name w:val="snippet"/>
    <w:basedOn w:val="a"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7D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9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0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72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88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26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2535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9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47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37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31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6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701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2253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48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9376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33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255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66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29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501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97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660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743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05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01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359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943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10" Target="theme/theme1.xml" Type="http://schemas.openxmlformats.org/officeDocument/2006/relationships/theme"/><Relationship Id="rId4" Target="stylesWithEffects.xml" Type="http://schemas.microsoft.com/office/2007/relationships/stylesWithEffect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604B-A040-40CE-B86B-1AA4CA50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2020-08-18T11:16:00Z</cp:lastPrinted>
  <dcterms:created xsi:type="dcterms:W3CDTF">2020-08-18T08:39:00Z</dcterms:created>
  <dcterms:modified xsi:type="dcterms:W3CDTF">2020-08-19T07:23:00Z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81106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